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A7" w:rsidRPr="00595514" w:rsidRDefault="007764C8" w:rsidP="00F919F4">
      <w:pPr>
        <w:ind w:right="-563"/>
        <w:jc w:val="center"/>
        <w:rPr>
          <w:b/>
        </w:rPr>
      </w:pPr>
      <w:bookmarkStart w:id="0" w:name="_GoBack"/>
      <w:bookmarkEnd w:id="0"/>
      <w:r>
        <w:rPr>
          <w:b/>
        </w:rPr>
        <w:t xml:space="preserve">SECHELT NATION PROPOSED 2018 </w:t>
      </w:r>
      <w:r w:rsidR="00734CA7" w:rsidRPr="00595514">
        <w:rPr>
          <w:b/>
        </w:rPr>
        <w:t>CONSTITUTION COMPANION DOCUMENT</w:t>
      </w:r>
    </w:p>
    <w:p w:rsidR="00734CA7" w:rsidRDefault="00734CA7" w:rsidP="00F919F4">
      <w:pPr>
        <w:ind w:right="-563"/>
      </w:pPr>
    </w:p>
    <w:p w:rsidR="00734CA7" w:rsidRDefault="00E12BF6" w:rsidP="00F919F4">
      <w:pPr>
        <w:ind w:right="-563"/>
      </w:pPr>
      <w:r>
        <w:t>The purpose of the Companion D</w:t>
      </w:r>
      <w:r w:rsidR="00734CA7">
        <w:t xml:space="preserve">ocument is to explain in general terms what the </w:t>
      </w:r>
      <w:r w:rsidR="007764C8">
        <w:t>PROPOSED</w:t>
      </w:r>
      <w:r w:rsidR="00734CA7">
        <w:t xml:space="preserve"> </w:t>
      </w:r>
      <w:r>
        <w:t xml:space="preserve">changes to the new </w:t>
      </w:r>
      <w:r w:rsidRPr="00E12BF6">
        <w:t>shíshálh</w:t>
      </w:r>
      <w:r>
        <w:t xml:space="preserve"> Constitution mean</w:t>
      </w:r>
      <w:r w:rsidR="00734CA7">
        <w:t xml:space="preserve">.  This information will assist the membership to </w:t>
      </w:r>
      <w:r w:rsidR="007764C8">
        <w:t>understand</w:t>
      </w:r>
      <w:r w:rsidR="00734CA7">
        <w:t xml:space="preserve"> what changes </w:t>
      </w:r>
      <w:r w:rsidR="007764C8">
        <w:t>have been</w:t>
      </w:r>
      <w:r w:rsidR="00734CA7">
        <w:t xml:space="preserve"> made in </w:t>
      </w:r>
      <w:r w:rsidR="007764C8">
        <w:t xml:space="preserve">the </w:t>
      </w:r>
      <w:r w:rsidR="00734CA7">
        <w:t>updated Constitution, section</w:t>
      </w:r>
      <w:r w:rsidR="00764F72">
        <w:t>-</w:t>
      </w:r>
      <w:r w:rsidR="00734CA7">
        <w:t>by</w:t>
      </w:r>
      <w:r w:rsidR="00764F72">
        <w:t>-</w:t>
      </w:r>
      <w:r w:rsidR="00734CA7">
        <w:t>section</w:t>
      </w:r>
      <w:r>
        <w:t>, leading up to a referendum to approve any proposed changes</w:t>
      </w:r>
      <w:r w:rsidR="00734CA7">
        <w:t>.</w:t>
      </w:r>
      <w:r w:rsidR="00F51CC1" w:rsidRPr="00F51CC1">
        <w:t xml:space="preserve"> </w:t>
      </w:r>
    </w:p>
    <w:p w:rsidR="00734CA7" w:rsidRDefault="00734CA7" w:rsidP="00F919F4">
      <w:pPr>
        <w:ind w:right="-563"/>
      </w:pPr>
    </w:p>
    <w:p w:rsidR="00734CA7" w:rsidRPr="007764C8" w:rsidRDefault="00262B55" w:rsidP="00F919F4">
      <w:pPr>
        <w:ind w:right="-563"/>
        <w:rPr>
          <w:b/>
        </w:rPr>
      </w:pPr>
      <w:r>
        <w:rPr>
          <w:b/>
        </w:rPr>
        <w:t>REFERENDUM PROCEDURES</w:t>
      </w:r>
    </w:p>
    <w:p w:rsidR="004B4D86" w:rsidRDefault="004B4D86" w:rsidP="00F919F4">
      <w:pPr>
        <w:ind w:right="-563"/>
      </w:pPr>
    </w:p>
    <w:p w:rsidR="007764C8" w:rsidRDefault="00262B55" w:rsidP="00F919F4">
      <w:pPr>
        <w:tabs>
          <w:tab w:val="left" w:pos="1080"/>
        </w:tabs>
        <w:ind w:right="-563"/>
        <w:rPr>
          <w:u w:val="single"/>
        </w:rPr>
      </w:pPr>
      <w:r>
        <w:rPr>
          <w:u w:val="single"/>
        </w:rPr>
        <w:t>8.1 Holding a Referendum</w:t>
      </w:r>
    </w:p>
    <w:p w:rsidR="007764C8" w:rsidRDefault="00262B55" w:rsidP="00F919F4">
      <w:pPr>
        <w:tabs>
          <w:tab w:val="left" w:pos="1080"/>
        </w:tabs>
        <w:ind w:right="-563"/>
      </w:pPr>
      <w:r>
        <w:t xml:space="preserve">This section states that a referendum will be called by the Council where required to do so by the Constitution for example, sale of land, or when they deem a matter of great importance that should require a vote by </w:t>
      </w:r>
      <w:r w:rsidRPr="00E12BF6">
        <w:t>shíshálh</w:t>
      </w:r>
      <w:r>
        <w:t xml:space="preserve"> members over the age of 18.  </w:t>
      </w:r>
    </w:p>
    <w:p w:rsidR="00262B55" w:rsidRDefault="00262B55" w:rsidP="00F919F4">
      <w:pPr>
        <w:tabs>
          <w:tab w:val="left" w:pos="1080"/>
        </w:tabs>
        <w:ind w:right="-563"/>
      </w:pPr>
    </w:p>
    <w:p w:rsidR="00262B55" w:rsidRDefault="00262B55" w:rsidP="00F919F4">
      <w:pPr>
        <w:tabs>
          <w:tab w:val="left" w:pos="1080"/>
        </w:tabs>
        <w:ind w:right="-563"/>
      </w:pPr>
      <w:r>
        <w:t xml:space="preserve">The new definition of a </w:t>
      </w:r>
      <w:r w:rsidRPr="00E12BF6">
        <w:t>shíshálh</w:t>
      </w:r>
      <w:r>
        <w:t xml:space="preserve"> voter does not require a member to reside on </w:t>
      </w:r>
      <w:r w:rsidRPr="00E12BF6">
        <w:t>shíshálh</w:t>
      </w:r>
      <w:r>
        <w:t xml:space="preserve"> lands and mail-in ballots </w:t>
      </w:r>
      <w:proofErr w:type="gramStart"/>
      <w:r>
        <w:t>will be accepted</w:t>
      </w:r>
      <w:proofErr w:type="gramEnd"/>
      <w:r>
        <w:t>.</w:t>
      </w:r>
    </w:p>
    <w:p w:rsidR="00262B55" w:rsidRDefault="00262B55" w:rsidP="00F919F4">
      <w:pPr>
        <w:tabs>
          <w:tab w:val="left" w:pos="1080"/>
        </w:tabs>
        <w:ind w:right="-563"/>
      </w:pPr>
    </w:p>
    <w:p w:rsidR="00262B55" w:rsidRPr="007764C8" w:rsidRDefault="00262B55" w:rsidP="00F919F4">
      <w:pPr>
        <w:tabs>
          <w:tab w:val="left" w:pos="1080"/>
        </w:tabs>
        <w:ind w:right="-563"/>
      </w:pPr>
      <w:r>
        <w:t xml:space="preserve">It states that a referendum question </w:t>
      </w:r>
      <w:proofErr w:type="gramStart"/>
      <w:r>
        <w:t>will be approved</w:t>
      </w:r>
      <w:proofErr w:type="gramEnd"/>
      <w:r>
        <w:t xml:space="preserve"> by 51% of voters, except where other limits are set by the Constitution for example sale of land requires 75% of voters to approve.</w:t>
      </w:r>
    </w:p>
    <w:p w:rsidR="00971C1C" w:rsidRPr="00EA0898" w:rsidRDefault="00971C1C" w:rsidP="00262B55">
      <w:pPr>
        <w:tabs>
          <w:tab w:val="left" w:pos="1080"/>
        </w:tabs>
        <w:ind w:right="-563"/>
        <w:rPr>
          <w:i/>
          <w:color w:val="FF0000"/>
        </w:rPr>
      </w:pPr>
    </w:p>
    <w:p w:rsidR="007764C8" w:rsidRDefault="00262B55" w:rsidP="00F919F4">
      <w:pPr>
        <w:ind w:right="-563"/>
        <w:rPr>
          <w:u w:val="single"/>
        </w:rPr>
      </w:pPr>
      <w:r>
        <w:rPr>
          <w:u w:val="single"/>
        </w:rPr>
        <w:t>8.2</w:t>
      </w:r>
      <w:r w:rsidR="00084229">
        <w:rPr>
          <w:u w:val="single"/>
        </w:rPr>
        <w:t xml:space="preserve"> </w:t>
      </w:r>
      <w:r w:rsidR="00734CA7" w:rsidRPr="00595514">
        <w:rPr>
          <w:u w:val="single"/>
        </w:rPr>
        <w:t>Electoral Officer</w:t>
      </w:r>
      <w:r w:rsidR="007764C8">
        <w:rPr>
          <w:u w:val="single"/>
        </w:rPr>
        <w:t xml:space="preserve">, Deputy </w:t>
      </w:r>
      <w:r>
        <w:rPr>
          <w:u w:val="single"/>
        </w:rPr>
        <w:t>Electoral Officer</w:t>
      </w:r>
    </w:p>
    <w:p w:rsidR="00621232" w:rsidRDefault="00262B55" w:rsidP="00F919F4">
      <w:pPr>
        <w:ind w:right="-563"/>
      </w:pPr>
      <w:r>
        <w:t xml:space="preserve">Very similar to the Elections section.  </w:t>
      </w:r>
      <w:r w:rsidR="007764C8">
        <w:t xml:space="preserve">An Electoral Officer can no longer be a </w:t>
      </w:r>
      <w:r w:rsidR="00CB4855" w:rsidRPr="00E12BF6">
        <w:t>shíshálh</w:t>
      </w:r>
      <w:r w:rsidR="00CB4855">
        <w:t xml:space="preserve"> m</w:t>
      </w:r>
      <w:r w:rsidR="007764C8">
        <w:t>ember</w:t>
      </w:r>
      <w:r w:rsidR="00CB4855">
        <w:t>, or an employee of the Nation.  This could result in a firm hired to conduct the</w:t>
      </w:r>
      <w:r w:rsidR="00D15AB9">
        <w:t xml:space="preserve"> referendum</w:t>
      </w:r>
      <w:r w:rsidR="00CB4855">
        <w:t xml:space="preserve"> at a co</w:t>
      </w:r>
      <w:r>
        <w:t>st of up to $15,000 per referendum</w:t>
      </w:r>
      <w:r w:rsidR="00CB4855">
        <w:t>.  The</w:t>
      </w:r>
      <w:r w:rsidR="007764C8">
        <w:t xml:space="preserve"> Deputy Electoral Officer</w:t>
      </w:r>
      <w:r w:rsidR="00CB4855" w:rsidRPr="00CB4855">
        <w:t xml:space="preserve"> </w:t>
      </w:r>
      <w:r w:rsidR="00CB4855">
        <w:t xml:space="preserve">can be a </w:t>
      </w:r>
      <w:r w:rsidR="00CB4855" w:rsidRPr="00E12BF6">
        <w:t>shíshálh</w:t>
      </w:r>
      <w:r w:rsidR="00CB4855">
        <w:t xml:space="preserve"> member</w:t>
      </w:r>
      <w:r w:rsidR="00D15AB9">
        <w:t>, but not the Chief or a Council member</w:t>
      </w:r>
      <w:r w:rsidR="007764C8">
        <w:t xml:space="preserve">.  </w:t>
      </w:r>
      <w:r w:rsidR="00235872">
        <w:t>This section also provides for hiring of an Arbitrator</w:t>
      </w:r>
      <w:r w:rsidR="00621232">
        <w:t xml:space="preserve"> in advance to hear any appeals.</w:t>
      </w:r>
    </w:p>
    <w:p w:rsidR="004B4D86" w:rsidRPr="00E74EB2" w:rsidRDefault="004B4D86" w:rsidP="00F919F4">
      <w:pPr>
        <w:ind w:left="1080" w:right="-563" w:hanging="360"/>
        <w:rPr>
          <w:i/>
        </w:rPr>
      </w:pPr>
    </w:p>
    <w:p w:rsidR="00621232" w:rsidRDefault="00262B55" w:rsidP="00F919F4">
      <w:pPr>
        <w:ind w:right="-563"/>
        <w:rPr>
          <w:u w:val="single"/>
        </w:rPr>
      </w:pPr>
      <w:r>
        <w:rPr>
          <w:u w:val="single"/>
        </w:rPr>
        <w:t>8.3</w:t>
      </w:r>
      <w:r w:rsidR="00084229">
        <w:rPr>
          <w:u w:val="single"/>
        </w:rPr>
        <w:t xml:space="preserve"> </w:t>
      </w:r>
      <w:r w:rsidR="00621232">
        <w:rPr>
          <w:u w:val="single"/>
        </w:rPr>
        <w:t>Contact Addresses</w:t>
      </w:r>
    </w:p>
    <w:p w:rsidR="00621232" w:rsidRDefault="00262B55" w:rsidP="00F919F4">
      <w:pPr>
        <w:ind w:right="-563"/>
      </w:pPr>
      <w:r>
        <w:t xml:space="preserve">Very similar to the Elections section.  </w:t>
      </w:r>
      <w:r w:rsidR="00621232">
        <w:t>There is now mail-in ballots allowed for people who live off the Sunshine Coast or</w:t>
      </w:r>
      <w:r w:rsidR="00235872">
        <w:t>, those who live here</w:t>
      </w:r>
      <w:r w:rsidR="00764F72">
        <w:t>,</w:t>
      </w:r>
      <w:r w:rsidR="00235872">
        <w:t xml:space="preserve"> but are</w:t>
      </w:r>
      <w:r w:rsidR="00621232">
        <w:t xml:space="preserve"> physically disabled.  It is the responsibility of the member to request a mail in ballot and provide a proper address.</w:t>
      </w:r>
    </w:p>
    <w:p w:rsidR="00621232" w:rsidRDefault="00621232" w:rsidP="00F919F4">
      <w:pPr>
        <w:ind w:right="-563"/>
      </w:pPr>
    </w:p>
    <w:p w:rsidR="00621232" w:rsidRDefault="00262B55" w:rsidP="00F919F4">
      <w:pPr>
        <w:ind w:right="-563"/>
        <w:rPr>
          <w:u w:val="single"/>
        </w:rPr>
      </w:pPr>
      <w:r>
        <w:rPr>
          <w:u w:val="single"/>
        </w:rPr>
        <w:t>8.4</w:t>
      </w:r>
      <w:r w:rsidR="00084229">
        <w:rPr>
          <w:u w:val="single"/>
        </w:rPr>
        <w:t xml:space="preserve"> </w:t>
      </w:r>
      <w:r w:rsidR="00621232">
        <w:rPr>
          <w:u w:val="single"/>
        </w:rPr>
        <w:t>Voters List</w:t>
      </w:r>
    </w:p>
    <w:p w:rsidR="00017909" w:rsidRDefault="00262B55" w:rsidP="00F919F4">
      <w:pPr>
        <w:ind w:right="-563"/>
      </w:pPr>
      <w:r>
        <w:t xml:space="preserve">Very similar to the Elections section.  </w:t>
      </w:r>
      <w:r w:rsidR="00621232">
        <w:t>The Membership Clerk i</w:t>
      </w:r>
      <w:r w:rsidR="00235872">
        <w:t xml:space="preserve">s responsible for providing an </w:t>
      </w:r>
      <w:r w:rsidR="00621232">
        <w:t>up to date membership list for members over the age of 18 for the Electoral Officer.</w:t>
      </w:r>
    </w:p>
    <w:p w:rsidR="00621232" w:rsidRDefault="00621232" w:rsidP="00F919F4">
      <w:pPr>
        <w:ind w:right="-563"/>
      </w:pPr>
    </w:p>
    <w:p w:rsidR="00621232" w:rsidRDefault="00621232" w:rsidP="00F919F4">
      <w:pPr>
        <w:ind w:right="-563"/>
      </w:pPr>
      <w:r>
        <w:t>Once the list is posted in just the main administration building and on the Nation website, there is a process for dispu</w:t>
      </w:r>
      <w:r w:rsidR="00235872">
        <w:t>ting people’s names on the list, or adding a voter if eligible.</w:t>
      </w:r>
    </w:p>
    <w:p w:rsidR="00C8222E" w:rsidRDefault="00C8222E" w:rsidP="00C8222E">
      <w:pPr>
        <w:ind w:right="-563"/>
        <w:rPr>
          <w:u w:val="single"/>
        </w:rPr>
      </w:pPr>
    </w:p>
    <w:p w:rsidR="00C8222E" w:rsidRDefault="00C8222E" w:rsidP="00C8222E">
      <w:pPr>
        <w:ind w:right="-563"/>
        <w:rPr>
          <w:u w:val="single"/>
        </w:rPr>
      </w:pPr>
      <w:r>
        <w:rPr>
          <w:u w:val="single"/>
        </w:rPr>
        <w:t>8.5 Preparation of Ballots</w:t>
      </w:r>
    </w:p>
    <w:p w:rsidR="00C8222E" w:rsidRDefault="00C8222E" w:rsidP="00C8222E">
      <w:pPr>
        <w:ind w:right="-563"/>
      </w:pPr>
      <w:r>
        <w:t>Describes how the Electoral Officer will prepare the ballots</w:t>
      </w:r>
      <w:r w:rsidR="00D15AB9">
        <w:t xml:space="preserve"> with the referendum question</w:t>
      </w:r>
      <w:r>
        <w:t>.</w:t>
      </w:r>
    </w:p>
    <w:p w:rsidR="00017909" w:rsidRDefault="00017909" w:rsidP="00C8222E">
      <w:pPr>
        <w:ind w:right="-563"/>
      </w:pPr>
    </w:p>
    <w:p w:rsidR="00621232" w:rsidRDefault="00262B55" w:rsidP="00F919F4">
      <w:pPr>
        <w:ind w:right="-563"/>
        <w:rPr>
          <w:u w:val="single"/>
        </w:rPr>
      </w:pPr>
      <w:r>
        <w:rPr>
          <w:u w:val="single"/>
        </w:rPr>
        <w:t>8.6</w:t>
      </w:r>
      <w:r w:rsidR="00621232">
        <w:rPr>
          <w:u w:val="single"/>
        </w:rPr>
        <w:t xml:space="preserve"> Entitlement to Vote by Mail-in Ballot</w:t>
      </w:r>
    </w:p>
    <w:p w:rsidR="00621232" w:rsidRDefault="00235872" w:rsidP="00F919F4">
      <w:pPr>
        <w:ind w:right="-563"/>
      </w:pPr>
      <w:r>
        <w:t>N</w:t>
      </w:r>
      <w:r w:rsidR="00D15AB9">
        <w:t xml:space="preserve">otice </w:t>
      </w:r>
      <w:proofErr w:type="gramStart"/>
      <w:r w:rsidR="00D15AB9">
        <w:t>is posted</w:t>
      </w:r>
      <w:proofErr w:type="gramEnd"/>
      <w:r w:rsidR="00D15AB9">
        <w:t xml:space="preserve"> for the date,</w:t>
      </w:r>
      <w:r w:rsidR="00621232">
        <w:t xml:space="preserve"> time and location of the </w:t>
      </w:r>
      <w:r w:rsidR="008B2533">
        <w:t>Referendum</w:t>
      </w:r>
      <w:r>
        <w:t xml:space="preserve"> 60 days before the</w:t>
      </w:r>
      <w:r w:rsidR="00C8222E">
        <w:t xml:space="preserve"> Referendum</w:t>
      </w:r>
      <w:r w:rsidR="00621232">
        <w:t xml:space="preserve"> date.</w:t>
      </w:r>
      <w:r>
        <w:t xml:space="preserve">  </w:t>
      </w:r>
      <w:r w:rsidR="00621232">
        <w:t>This allows</w:t>
      </w:r>
      <w:r>
        <w:t xml:space="preserve"> time for people to </w:t>
      </w:r>
      <w:r w:rsidR="00621232">
        <w:t>requ</w:t>
      </w:r>
      <w:r>
        <w:t xml:space="preserve">est a Mail-in Ballot 40 days </w:t>
      </w:r>
      <w:r w:rsidR="00C8222E">
        <w:t>before the Referendum</w:t>
      </w:r>
      <w:r w:rsidR="00621232">
        <w:t>.</w:t>
      </w:r>
    </w:p>
    <w:p w:rsidR="00235872" w:rsidRDefault="00235872" w:rsidP="00F919F4">
      <w:pPr>
        <w:ind w:right="-563"/>
      </w:pPr>
    </w:p>
    <w:p w:rsidR="00235872" w:rsidRDefault="00235872" w:rsidP="00F919F4">
      <w:pPr>
        <w:ind w:right="-563"/>
      </w:pPr>
      <w:r>
        <w:lastRenderedPageBreak/>
        <w:t>This section also describes the process of how to vote with a mail-in ballot.</w:t>
      </w:r>
    </w:p>
    <w:p w:rsidR="004B4D86" w:rsidRDefault="004B4D86" w:rsidP="00F919F4">
      <w:pPr>
        <w:ind w:left="1080" w:right="-563" w:hanging="360"/>
      </w:pPr>
    </w:p>
    <w:p w:rsidR="00F97C9E" w:rsidRDefault="008B2533" w:rsidP="00F919F4">
      <w:pPr>
        <w:ind w:right="-563"/>
        <w:rPr>
          <w:u w:val="single"/>
        </w:rPr>
      </w:pPr>
      <w:r>
        <w:rPr>
          <w:u w:val="single"/>
        </w:rPr>
        <w:t>8.7</w:t>
      </w:r>
      <w:r w:rsidR="00084229">
        <w:rPr>
          <w:u w:val="single"/>
        </w:rPr>
        <w:t xml:space="preserve"> </w:t>
      </w:r>
      <w:r w:rsidR="00F97C9E">
        <w:rPr>
          <w:u w:val="single"/>
        </w:rPr>
        <w:t>Notice of Polls</w:t>
      </w:r>
    </w:p>
    <w:p w:rsidR="001A10D0" w:rsidRDefault="00235872" w:rsidP="00235872">
      <w:pPr>
        <w:ind w:right="-563"/>
      </w:pPr>
      <w:r>
        <w:t xml:space="preserve">Describes when the Electoral Officer must post the Notice of Advance Poll and </w:t>
      </w:r>
      <w:r w:rsidR="008B2533">
        <w:t>Referendum</w:t>
      </w:r>
      <w:r>
        <w:t xml:space="preserve"> Poll.</w:t>
      </w:r>
    </w:p>
    <w:p w:rsidR="00F97C9E" w:rsidRDefault="00F97C9E" w:rsidP="00F919F4">
      <w:pPr>
        <w:ind w:right="-563"/>
      </w:pPr>
    </w:p>
    <w:p w:rsidR="00F97C9E" w:rsidRDefault="008B2533" w:rsidP="00F919F4">
      <w:pPr>
        <w:ind w:right="-563"/>
        <w:rPr>
          <w:u w:val="single"/>
        </w:rPr>
      </w:pPr>
      <w:r>
        <w:rPr>
          <w:u w:val="single"/>
        </w:rPr>
        <w:t>8.8</w:t>
      </w:r>
      <w:r w:rsidR="00084229">
        <w:rPr>
          <w:u w:val="single"/>
        </w:rPr>
        <w:t xml:space="preserve"> </w:t>
      </w:r>
      <w:r w:rsidR="00F97C9E">
        <w:rPr>
          <w:u w:val="single"/>
        </w:rPr>
        <w:t>Voting by Mail-in Ballot</w:t>
      </w:r>
    </w:p>
    <w:p w:rsidR="001A10D0" w:rsidRDefault="00F97C9E" w:rsidP="00F919F4">
      <w:pPr>
        <w:ind w:right="-563"/>
      </w:pPr>
      <w:r>
        <w:t xml:space="preserve">This is a new section that explains how a person is to vote and return the </w:t>
      </w:r>
      <w:r w:rsidR="00235872">
        <w:t>mail-in ballot back</w:t>
      </w:r>
      <w:r>
        <w:t xml:space="preserve"> to t</w:t>
      </w:r>
      <w:r w:rsidR="001A10D0">
        <w:t xml:space="preserve">he Electoral Officer </w:t>
      </w:r>
      <w:r>
        <w:t>and that you need to have someone witness you vote</w:t>
      </w:r>
      <w:r w:rsidR="001A10D0">
        <w:t>.</w:t>
      </w:r>
    </w:p>
    <w:p w:rsidR="001A10D0" w:rsidRDefault="001A10D0" w:rsidP="00F919F4">
      <w:pPr>
        <w:ind w:left="1080" w:right="-563" w:hanging="360"/>
      </w:pPr>
    </w:p>
    <w:p w:rsidR="00F97C9E" w:rsidRDefault="008B2533" w:rsidP="00F919F4">
      <w:pPr>
        <w:ind w:right="-563"/>
      </w:pPr>
      <w:r>
        <w:rPr>
          <w:u w:val="single"/>
        </w:rPr>
        <w:t>8.9</w:t>
      </w:r>
      <w:r w:rsidR="00084229">
        <w:rPr>
          <w:u w:val="single"/>
        </w:rPr>
        <w:t xml:space="preserve"> </w:t>
      </w:r>
      <w:r w:rsidR="00F97C9E">
        <w:rPr>
          <w:u w:val="single"/>
        </w:rPr>
        <w:t>Voting at a Polling Station</w:t>
      </w:r>
    </w:p>
    <w:p w:rsidR="001A10D0" w:rsidRDefault="00235872" w:rsidP="00F919F4">
      <w:pPr>
        <w:ind w:right="-563"/>
      </w:pPr>
      <w:r>
        <w:t>There w</w:t>
      </w:r>
      <w:r w:rsidR="00F97C9E">
        <w:t>ill continue to</w:t>
      </w:r>
      <w:r>
        <w:t xml:space="preserve"> be</w:t>
      </w:r>
      <w:r w:rsidR="00F97C9E">
        <w:t xml:space="preserve"> an advance poll with the same hours as before.</w:t>
      </w:r>
      <w:r w:rsidR="00D7542E">
        <w:t xml:space="preserve"> </w:t>
      </w:r>
    </w:p>
    <w:p w:rsidR="00E704C3" w:rsidRDefault="00E704C3" w:rsidP="00F919F4">
      <w:pPr>
        <w:ind w:right="-563"/>
      </w:pPr>
    </w:p>
    <w:p w:rsidR="00E704C3" w:rsidRDefault="00E704C3" w:rsidP="00F919F4">
      <w:pPr>
        <w:ind w:right="-563"/>
      </w:pPr>
      <w:r>
        <w:t>Voters will have to show identification</w:t>
      </w:r>
      <w:r w:rsidR="00235872">
        <w:t xml:space="preserve"> to the Electoral Officer</w:t>
      </w:r>
      <w:r>
        <w:t>.</w:t>
      </w:r>
    </w:p>
    <w:p w:rsidR="00E704C3" w:rsidRDefault="00E704C3" w:rsidP="00F919F4">
      <w:pPr>
        <w:ind w:right="-563"/>
      </w:pPr>
    </w:p>
    <w:p w:rsidR="00E704C3" w:rsidRDefault="00235872" w:rsidP="00F919F4">
      <w:pPr>
        <w:ind w:right="-563"/>
      </w:pPr>
      <w:r>
        <w:t xml:space="preserve">There </w:t>
      </w:r>
      <w:r w:rsidR="00E704C3">
        <w:t xml:space="preserve">will </w:t>
      </w:r>
      <w:r>
        <w:t>be</w:t>
      </w:r>
      <w:r w:rsidR="00E704C3">
        <w:t xml:space="preserve"> security on call for any disruptions.</w:t>
      </w:r>
    </w:p>
    <w:p w:rsidR="005D5389" w:rsidRDefault="005D5389" w:rsidP="00F919F4">
      <w:pPr>
        <w:ind w:right="-563"/>
      </w:pPr>
    </w:p>
    <w:p w:rsidR="005D5389" w:rsidRDefault="005D5389" w:rsidP="00F919F4">
      <w:pPr>
        <w:ind w:right="-563"/>
      </w:pPr>
      <w:r>
        <w:t>This section describes in detail how to vote.</w:t>
      </w:r>
    </w:p>
    <w:p w:rsidR="001A10D0" w:rsidRDefault="001A10D0" w:rsidP="00F919F4">
      <w:pPr>
        <w:ind w:left="1080" w:right="-563" w:hanging="360"/>
      </w:pPr>
    </w:p>
    <w:p w:rsidR="00F97C9E" w:rsidRDefault="008B2533" w:rsidP="00F919F4">
      <w:pPr>
        <w:ind w:right="-563"/>
        <w:rPr>
          <w:u w:val="single"/>
        </w:rPr>
      </w:pPr>
      <w:r>
        <w:rPr>
          <w:u w:val="single"/>
        </w:rPr>
        <w:t>8.10</w:t>
      </w:r>
      <w:r w:rsidR="00084229">
        <w:rPr>
          <w:u w:val="single"/>
        </w:rPr>
        <w:t xml:space="preserve"> </w:t>
      </w:r>
      <w:r w:rsidR="00D7542E" w:rsidRPr="00A131D0">
        <w:rPr>
          <w:u w:val="single"/>
        </w:rPr>
        <w:t>Pr</w:t>
      </w:r>
      <w:r w:rsidR="00F97C9E">
        <w:rPr>
          <w:u w:val="single"/>
        </w:rPr>
        <w:t>ocedures for the Close of Polls</w:t>
      </w:r>
    </w:p>
    <w:p w:rsidR="005D5389" w:rsidRDefault="005D5389" w:rsidP="00E704C3">
      <w:pPr>
        <w:ind w:right="-563"/>
      </w:pPr>
      <w:r>
        <w:t>Describes in detail how the Electoral Officer will open mail-in ballots and regular ballots and conduct the counting.</w:t>
      </w:r>
    </w:p>
    <w:p w:rsidR="00D7542E" w:rsidRPr="001A10D0" w:rsidRDefault="00D7542E" w:rsidP="00F919F4">
      <w:pPr>
        <w:ind w:left="1080" w:right="-563" w:hanging="360"/>
      </w:pPr>
    </w:p>
    <w:p w:rsidR="00F97C9E" w:rsidRDefault="008B2533" w:rsidP="00F919F4">
      <w:pPr>
        <w:ind w:right="-563"/>
        <w:rPr>
          <w:u w:val="single"/>
        </w:rPr>
      </w:pPr>
      <w:r>
        <w:rPr>
          <w:u w:val="single"/>
        </w:rPr>
        <w:t>8.11</w:t>
      </w:r>
      <w:r w:rsidR="00084229">
        <w:rPr>
          <w:u w:val="single"/>
        </w:rPr>
        <w:t xml:space="preserve"> </w:t>
      </w:r>
      <w:r w:rsidR="00F97C9E">
        <w:rPr>
          <w:u w:val="single"/>
        </w:rPr>
        <w:t>Disposal of Ballots</w:t>
      </w:r>
    </w:p>
    <w:p w:rsidR="002759C4" w:rsidRDefault="005D5389" w:rsidP="005D5389">
      <w:pPr>
        <w:ind w:right="-563"/>
      </w:pPr>
      <w:r>
        <w:t xml:space="preserve">States how the Electoral Officer is to destroy the ballots after 120 </w:t>
      </w:r>
      <w:proofErr w:type="gramStart"/>
      <w:r>
        <w:t>days,</w:t>
      </w:r>
      <w:proofErr w:type="gramEnd"/>
      <w:r>
        <w:t xml:space="preserve"> or after an appeal is completed.</w:t>
      </w:r>
    </w:p>
    <w:p w:rsidR="00F97C9E" w:rsidRDefault="00F97C9E" w:rsidP="00F919F4">
      <w:pPr>
        <w:ind w:left="1080" w:right="-563" w:hanging="360"/>
      </w:pPr>
    </w:p>
    <w:p w:rsidR="0071614B" w:rsidRPr="00E704C3" w:rsidRDefault="0071614B" w:rsidP="0071614B">
      <w:pPr>
        <w:pStyle w:val="BodyText"/>
        <w:rPr>
          <w:b/>
          <w:color w:val="FF0000"/>
          <w:highlight w:val="yellow"/>
        </w:rPr>
      </w:pPr>
      <w:proofErr w:type="gramStart"/>
      <w:r w:rsidRPr="00F97C9E">
        <w:rPr>
          <w:b/>
          <w:color w:val="FF0000"/>
          <w:highlight w:val="yellow"/>
        </w:rPr>
        <w:t>(</w:t>
      </w:r>
      <w:r>
        <w:rPr>
          <w:b/>
          <w:color w:val="FF0000"/>
          <w:highlight w:val="yellow"/>
        </w:rPr>
        <w:t>Consider adding in</w:t>
      </w:r>
      <w:r w:rsidRPr="00F97C9E">
        <w:rPr>
          <w:b/>
          <w:color w:val="FF0000"/>
          <w:highlight w:val="yellow"/>
        </w:rPr>
        <w:t xml:space="preserve"> a proper procedure for the safe storage of the Ballot Box between the advanc</w:t>
      </w:r>
      <w:r w:rsidR="00D15AB9">
        <w:rPr>
          <w:b/>
          <w:color w:val="FF0000"/>
          <w:highlight w:val="yellow"/>
        </w:rPr>
        <w:t>e poll and the day of voting</w:t>
      </w:r>
      <w:r w:rsidRPr="00F97C9E">
        <w:rPr>
          <w:b/>
          <w:color w:val="FF0000"/>
          <w:highlight w:val="yellow"/>
        </w:rPr>
        <w:t>?</w:t>
      </w:r>
      <w:proofErr w:type="gramEnd"/>
      <w:r>
        <w:rPr>
          <w:b/>
          <w:color w:val="FF0000"/>
          <w:highlight w:val="yellow"/>
        </w:rPr>
        <w:t xml:space="preserve">  The current Constitution has only this section </w:t>
      </w:r>
      <w:proofErr w:type="gramStart"/>
      <w:r>
        <w:rPr>
          <w:b/>
          <w:color w:val="FF0000"/>
          <w:highlight w:val="yellow"/>
        </w:rPr>
        <w:t>below:</w:t>
      </w:r>
      <w:proofErr w:type="gramEnd"/>
      <w:r w:rsidRPr="00F97C9E">
        <w:rPr>
          <w:b/>
          <w:color w:val="FF0000"/>
          <w:highlight w:val="yellow"/>
        </w:rPr>
        <w:t>)</w:t>
      </w:r>
    </w:p>
    <w:p w:rsidR="002759C4" w:rsidRPr="00F97C9E" w:rsidRDefault="002759C4" w:rsidP="00F919F4">
      <w:pPr>
        <w:ind w:right="-563"/>
        <w:rPr>
          <w:highlight w:val="yellow"/>
        </w:rPr>
      </w:pPr>
      <w:r w:rsidRPr="00F97C9E">
        <w:rPr>
          <w:highlight w:val="yellow"/>
          <w:u w:val="single"/>
        </w:rPr>
        <w:t>Security of Ballot Box</w:t>
      </w:r>
      <w:r w:rsidRPr="00F97C9E">
        <w:rPr>
          <w:highlight w:val="yellow"/>
        </w:rPr>
        <w:t xml:space="preserve">.  </w:t>
      </w:r>
      <w:r w:rsidR="00595514" w:rsidRPr="00F97C9E">
        <w:rPr>
          <w:highlight w:val="yellow"/>
        </w:rPr>
        <w:t>When voting starts the Electoral Officer will call people to witness that t</w:t>
      </w:r>
      <w:r w:rsidR="00757A01" w:rsidRPr="00F97C9E">
        <w:rPr>
          <w:highlight w:val="yellow"/>
        </w:rPr>
        <w:t>he box is empty.  The ballot box</w:t>
      </w:r>
      <w:r w:rsidR="00595514" w:rsidRPr="00F97C9E">
        <w:rPr>
          <w:highlight w:val="yellow"/>
        </w:rPr>
        <w:t xml:space="preserve"> is then locked and sealed.  The seal is not supposed to be broken until it is time to count the votes.</w:t>
      </w:r>
    </w:p>
    <w:p w:rsidR="00757A01" w:rsidRPr="00757A01" w:rsidRDefault="00757A01" w:rsidP="008B2533">
      <w:pPr>
        <w:ind w:right="-563"/>
        <w:rPr>
          <w:i/>
        </w:rPr>
      </w:pPr>
    </w:p>
    <w:p w:rsidR="001B7097" w:rsidRDefault="001B7097" w:rsidP="00F919F4">
      <w:pPr>
        <w:ind w:left="1080" w:right="-563"/>
      </w:pPr>
    </w:p>
    <w:p w:rsidR="009F04E2" w:rsidRDefault="008B2533" w:rsidP="00F919F4">
      <w:pPr>
        <w:ind w:right="-563"/>
        <w:rPr>
          <w:u w:val="single"/>
        </w:rPr>
      </w:pPr>
      <w:r>
        <w:rPr>
          <w:u w:val="single"/>
        </w:rPr>
        <w:t>8.12</w:t>
      </w:r>
      <w:r w:rsidR="00084229">
        <w:rPr>
          <w:u w:val="single"/>
        </w:rPr>
        <w:t xml:space="preserve"> </w:t>
      </w:r>
      <w:r w:rsidR="009F04E2">
        <w:rPr>
          <w:u w:val="single"/>
        </w:rPr>
        <w:t>Appeals</w:t>
      </w:r>
    </w:p>
    <w:p w:rsidR="00734CA7" w:rsidRDefault="008B2533" w:rsidP="00F919F4">
      <w:pPr>
        <w:ind w:right="-563"/>
      </w:pPr>
      <w:proofErr w:type="gramStart"/>
      <w:r>
        <w:t xml:space="preserve">Referendum </w:t>
      </w:r>
      <w:r w:rsidR="0071614B">
        <w:t>appeals will be heard by an independent arbitrator</w:t>
      </w:r>
      <w:r>
        <w:t xml:space="preserve"> up to 30 days after a referendum</w:t>
      </w:r>
      <w:proofErr w:type="gramEnd"/>
      <w:r w:rsidR="0071614B">
        <w:t>.  Any member registering an appeal must provide evidence and submit an affidavit along with a</w:t>
      </w:r>
      <w:r w:rsidR="00D15AB9">
        <w:t xml:space="preserve"> filing fee of $100</w:t>
      </w:r>
      <w:r w:rsidR="00325F16">
        <w:t>, and if accepted a $500 appeal cost.</w:t>
      </w:r>
    </w:p>
    <w:p w:rsidR="00325F16" w:rsidRDefault="00325F16" w:rsidP="00F919F4">
      <w:pPr>
        <w:ind w:right="-563"/>
      </w:pPr>
    </w:p>
    <w:p w:rsidR="00325F16" w:rsidRDefault="00D15AB9" w:rsidP="00F919F4">
      <w:pPr>
        <w:ind w:right="-563"/>
      </w:pPr>
      <w:r>
        <w:t>Referendum</w:t>
      </w:r>
      <w:r w:rsidR="00325F16">
        <w:t xml:space="preserve"> appeals will be heard based on </w:t>
      </w:r>
      <w:r w:rsidR="005C51BF">
        <w:t xml:space="preserve">whether </w:t>
      </w:r>
      <w:r w:rsidR="00325F16">
        <w:t xml:space="preserve">there was conduct of the election that was not according to the Constitution rules; or </w:t>
      </w:r>
      <w:r w:rsidR="005C51BF">
        <w:t xml:space="preserve">if </w:t>
      </w:r>
      <w:r w:rsidR="00325F16">
        <w:t xml:space="preserve"> there was evidence of corrupt or fraudulent practice.</w:t>
      </w:r>
    </w:p>
    <w:p w:rsidR="00D15AB9" w:rsidRDefault="00D15AB9" w:rsidP="00F919F4">
      <w:pPr>
        <w:ind w:right="-563"/>
      </w:pPr>
    </w:p>
    <w:p w:rsidR="00D15AB9" w:rsidRDefault="00D15AB9" w:rsidP="00F919F4">
      <w:pPr>
        <w:ind w:right="-563"/>
      </w:pPr>
      <w:r>
        <w:t>The decision by the Arbitrator is final and not subject to appeal.</w:t>
      </w:r>
    </w:p>
    <w:p w:rsidR="00757A01" w:rsidRDefault="00620572" w:rsidP="00F919F4">
      <w:pPr>
        <w:tabs>
          <w:tab w:val="left" w:pos="6450"/>
        </w:tabs>
        <w:ind w:right="-563"/>
      </w:pPr>
      <w:r>
        <w:tab/>
      </w:r>
    </w:p>
    <w:p w:rsidR="009F04E2" w:rsidRDefault="008B2533" w:rsidP="008719EE">
      <w:pPr>
        <w:ind w:right="-563"/>
        <w:rPr>
          <w:u w:val="single"/>
        </w:rPr>
      </w:pPr>
      <w:r>
        <w:rPr>
          <w:u w:val="single"/>
        </w:rPr>
        <w:t>8.13 Penalty</w:t>
      </w:r>
    </w:p>
    <w:p w:rsidR="00D15AB9" w:rsidRPr="00D15AB9" w:rsidRDefault="00D15AB9" w:rsidP="008719EE">
      <w:pPr>
        <w:ind w:right="-563"/>
      </w:pPr>
      <w:r w:rsidRPr="00D15AB9">
        <w:rPr>
          <w:highlight w:val="yellow"/>
        </w:rPr>
        <w:t>Legal statement needs better clarification.</w:t>
      </w:r>
    </w:p>
    <w:sectPr w:rsidR="00D15AB9" w:rsidRPr="00D15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DC"/>
    <w:multiLevelType w:val="hybridMultilevel"/>
    <w:tmpl w:val="45428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6A27"/>
    <w:multiLevelType w:val="hybridMultilevel"/>
    <w:tmpl w:val="C846C0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8E8"/>
    <w:multiLevelType w:val="hybridMultilevel"/>
    <w:tmpl w:val="81E0FB32"/>
    <w:lvl w:ilvl="0" w:tplc="CD04C2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5F0561"/>
    <w:multiLevelType w:val="hybridMultilevel"/>
    <w:tmpl w:val="3ADC62C8"/>
    <w:lvl w:ilvl="0" w:tplc="5EE25A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7"/>
    <w:rsid w:val="00017909"/>
    <w:rsid w:val="00025F3B"/>
    <w:rsid w:val="0007093E"/>
    <w:rsid w:val="00084229"/>
    <w:rsid w:val="00106FDC"/>
    <w:rsid w:val="001143EF"/>
    <w:rsid w:val="00161684"/>
    <w:rsid w:val="0016216D"/>
    <w:rsid w:val="0017532A"/>
    <w:rsid w:val="001858BB"/>
    <w:rsid w:val="001A10D0"/>
    <w:rsid w:val="001B7097"/>
    <w:rsid w:val="001F465C"/>
    <w:rsid w:val="00235872"/>
    <w:rsid w:val="00262B55"/>
    <w:rsid w:val="002759C4"/>
    <w:rsid w:val="00292B06"/>
    <w:rsid w:val="002B0D91"/>
    <w:rsid w:val="002B50BB"/>
    <w:rsid w:val="00325F16"/>
    <w:rsid w:val="003B59B0"/>
    <w:rsid w:val="003C568B"/>
    <w:rsid w:val="003F1FC1"/>
    <w:rsid w:val="00486BCB"/>
    <w:rsid w:val="004B4D86"/>
    <w:rsid w:val="005363F1"/>
    <w:rsid w:val="00595514"/>
    <w:rsid w:val="005B521E"/>
    <w:rsid w:val="005C51BF"/>
    <w:rsid w:val="005D406D"/>
    <w:rsid w:val="005D5389"/>
    <w:rsid w:val="005F658B"/>
    <w:rsid w:val="00620572"/>
    <w:rsid w:val="00621232"/>
    <w:rsid w:val="00630201"/>
    <w:rsid w:val="006506C3"/>
    <w:rsid w:val="006A10A5"/>
    <w:rsid w:val="006A385F"/>
    <w:rsid w:val="0071614B"/>
    <w:rsid w:val="00734CA7"/>
    <w:rsid w:val="00751CE5"/>
    <w:rsid w:val="00757A01"/>
    <w:rsid w:val="00764F72"/>
    <w:rsid w:val="007764C8"/>
    <w:rsid w:val="007932BA"/>
    <w:rsid w:val="0079582C"/>
    <w:rsid w:val="007F0AE7"/>
    <w:rsid w:val="00841C92"/>
    <w:rsid w:val="008719EE"/>
    <w:rsid w:val="00892992"/>
    <w:rsid w:val="008B2533"/>
    <w:rsid w:val="00906A7D"/>
    <w:rsid w:val="00922197"/>
    <w:rsid w:val="00971C1C"/>
    <w:rsid w:val="009E2BCE"/>
    <w:rsid w:val="009E7825"/>
    <w:rsid w:val="009F04E2"/>
    <w:rsid w:val="009F05F9"/>
    <w:rsid w:val="009F64D5"/>
    <w:rsid w:val="00A0584B"/>
    <w:rsid w:val="00A10726"/>
    <w:rsid w:val="00A131D0"/>
    <w:rsid w:val="00A97B69"/>
    <w:rsid w:val="00AB1EDE"/>
    <w:rsid w:val="00AD3B26"/>
    <w:rsid w:val="00B86CB6"/>
    <w:rsid w:val="00C526D7"/>
    <w:rsid w:val="00C62E7D"/>
    <w:rsid w:val="00C8222E"/>
    <w:rsid w:val="00CB4855"/>
    <w:rsid w:val="00D15AB9"/>
    <w:rsid w:val="00D20914"/>
    <w:rsid w:val="00D47EC4"/>
    <w:rsid w:val="00D60FF7"/>
    <w:rsid w:val="00D7542E"/>
    <w:rsid w:val="00DF4449"/>
    <w:rsid w:val="00E0597F"/>
    <w:rsid w:val="00E12BF6"/>
    <w:rsid w:val="00E13C67"/>
    <w:rsid w:val="00E63E78"/>
    <w:rsid w:val="00E704C3"/>
    <w:rsid w:val="00E7523C"/>
    <w:rsid w:val="00EA0898"/>
    <w:rsid w:val="00EA7B7B"/>
    <w:rsid w:val="00F005AF"/>
    <w:rsid w:val="00F05B77"/>
    <w:rsid w:val="00F44FB2"/>
    <w:rsid w:val="00F51CC1"/>
    <w:rsid w:val="00F751C9"/>
    <w:rsid w:val="00F919F4"/>
    <w:rsid w:val="00F97C9E"/>
    <w:rsid w:val="00FA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B76C-64F2-4B76-B1D2-4A210EEF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FF7"/>
    <w:pPr>
      <w:keepNext/>
      <w:ind w:left="1080" w:right="-563" w:hanging="1080"/>
      <w:outlineLvl w:val="0"/>
    </w:pPr>
    <w:rPr>
      <w:i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09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41C92"/>
    <w:pPr>
      <w:ind w:right="-563"/>
    </w:pPr>
    <w:rPr>
      <w:i/>
      <w:color w:val="7030A0"/>
    </w:rPr>
  </w:style>
  <w:style w:type="character" w:customStyle="1" w:styleId="BodyTextChar">
    <w:name w:val="Body Text Char"/>
    <w:basedOn w:val="DefaultParagraphFont"/>
    <w:link w:val="BodyText"/>
    <w:uiPriority w:val="99"/>
    <w:rsid w:val="00841C92"/>
    <w:rPr>
      <w:rFonts w:ascii="Times New Roman" w:eastAsia="Times New Roman" w:hAnsi="Times New Roman" w:cs="Times New Roman"/>
      <w:i/>
      <w:color w:val="7030A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60FF7"/>
    <w:rPr>
      <w:rFonts w:ascii="Times New Roman" w:eastAsia="Times New Roman" w:hAnsi="Times New Roman" w:cs="Times New Roman"/>
      <w:i/>
      <w:color w:val="7030A0"/>
      <w:sz w:val="24"/>
      <w:szCs w:val="24"/>
      <w:lang w:val="en-US"/>
    </w:rPr>
  </w:style>
  <w:style w:type="paragraph" w:styleId="BlockText">
    <w:name w:val="Block Text"/>
    <w:basedOn w:val="Normal"/>
    <w:uiPriority w:val="99"/>
    <w:unhideWhenUsed/>
    <w:rsid w:val="00161684"/>
    <w:pPr>
      <w:ind w:left="851" w:right="-561" w:hanging="284"/>
    </w:pPr>
    <w:rPr>
      <w:i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A0584B"/>
    <w:pPr>
      <w:ind w:right="-563"/>
    </w:pPr>
    <w:rPr>
      <w:b/>
      <w:i/>
      <w:color w:val="7030A0"/>
    </w:rPr>
  </w:style>
  <w:style w:type="character" w:customStyle="1" w:styleId="BodyText2Char">
    <w:name w:val="Body Text 2 Char"/>
    <w:basedOn w:val="DefaultParagraphFont"/>
    <w:link w:val="BodyText2"/>
    <w:uiPriority w:val="99"/>
    <w:rsid w:val="00A0584B"/>
    <w:rPr>
      <w:rFonts w:ascii="Times New Roman" w:eastAsia="Times New Roman" w:hAnsi="Times New Roman" w:cs="Times New Roman"/>
      <w:b/>
      <w:i/>
      <w:color w:val="7030A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4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942F-C929-49C9-A50C-78CB6413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Baker</dc:creator>
  <cp:keywords/>
  <dc:description/>
  <cp:lastModifiedBy>Lisa Baker</cp:lastModifiedBy>
  <cp:revision>4</cp:revision>
  <cp:lastPrinted>2018-02-06T19:44:00Z</cp:lastPrinted>
  <dcterms:created xsi:type="dcterms:W3CDTF">2018-09-05T21:48:00Z</dcterms:created>
  <dcterms:modified xsi:type="dcterms:W3CDTF">2018-10-16T21:35:00Z</dcterms:modified>
</cp:coreProperties>
</file>